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301AD4"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2/PE200598/1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643F98"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01AD4">
        <w:rPr>
          <w:rFonts w:ascii="Arial" w:hAnsi="Arial" w:cs="Arial"/>
          <w:sz w:val="18"/>
          <w:szCs w:val="18"/>
        </w:rPr>
        <w:t>manufacturer</w:t>
      </w:r>
      <w:r w:rsidRPr="00696895">
        <w:rPr>
          <w:rFonts w:ascii="Arial" w:hAnsi="Arial" w:cs="Arial"/>
          <w:sz w:val="18"/>
          <w:szCs w:val="18"/>
        </w:rPr>
        <w:t xml:space="preserve"> or their authorized dealer of </w:t>
      </w:r>
      <w:r w:rsidR="00301AD4">
        <w:rPr>
          <w:rFonts w:ascii="Arial" w:hAnsi="Arial" w:cs="Arial"/>
          <w:sz w:val="18"/>
          <w:szCs w:val="18"/>
        </w:rPr>
        <w:t>PVC Hose</w:t>
      </w:r>
      <w:r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w:t>
      </w:r>
      <w:r w:rsidR="00301AD4">
        <w:rPr>
          <w:rFonts w:ascii="Arial" w:hAnsi="Arial" w:cs="Arial"/>
          <w:sz w:val="18"/>
          <w:szCs w:val="18"/>
        </w:rPr>
        <w:t>of manufacturer</w:t>
      </w:r>
      <w:r>
        <w:rPr>
          <w:rFonts w:ascii="Arial" w:hAnsi="Arial" w:cs="Arial"/>
          <w:sz w:val="18"/>
          <w:szCs w:val="18"/>
        </w:rPr>
        <w:t xml:space="preserve">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301AD4">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301AD4">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95116"/>
    <w:rsid w:val="002A0F84"/>
    <w:rsid w:val="002B0F1F"/>
    <w:rsid w:val="002B1AEB"/>
    <w:rsid w:val="002B68C2"/>
    <w:rsid w:val="002D36F1"/>
    <w:rsid w:val="002E2A8E"/>
    <w:rsid w:val="00300641"/>
    <w:rsid w:val="00300D18"/>
    <w:rsid w:val="00301AD4"/>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2020-09-26T06:33:00Z</dcterms:modified>
</cp:coreProperties>
</file>